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AA1E62" w:rsidTr="00DA00F3">
        <w:tc>
          <w:tcPr>
            <w:tcW w:w="9648" w:type="dxa"/>
            <w:gridSpan w:val="3"/>
          </w:tcPr>
          <w:p w:rsidR="00AA1E62" w:rsidRDefault="00D5742B" w:rsidP="00DA00F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AA1E62"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1E62" w:rsidRDefault="00AA1E62" w:rsidP="00DA00F3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</w:p>
          <w:p w:rsidR="00AA1E62" w:rsidRDefault="00AA1E62" w:rsidP="00DA00F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AA1E62" w:rsidRDefault="00AA1E62" w:rsidP="00DA00F3">
            <w:pPr>
              <w:spacing w:line="276" w:lineRule="auto"/>
              <w:rPr>
                <w:b/>
              </w:rPr>
            </w:pPr>
          </w:p>
        </w:tc>
      </w:tr>
      <w:tr w:rsidR="00AA1E62" w:rsidTr="00DA00F3">
        <w:tc>
          <w:tcPr>
            <w:tcW w:w="3580" w:type="dxa"/>
            <w:hideMark/>
          </w:tcPr>
          <w:p w:rsidR="00AA1E62" w:rsidRDefault="00940C50" w:rsidP="00DA00F3">
            <w:pPr>
              <w:spacing w:line="276" w:lineRule="auto"/>
              <w:rPr>
                <w:b/>
              </w:rPr>
            </w:pPr>
            <w:r>
              <w:rPr>
                <w:b/>
              </w:rPr>
              <w:t>23.12.2015</w:t>
            </w:r>
          </w:p>
        </w:tc>
        <w:tc>
          <w:tcPr>
            <w:tcW w:w="3368" w:type="dxa"/>
          </w:tcPr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AA1E62" w:rsidRDefault="00AA1E62" w:rsidP="00940C5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940C50">
              <w:rPr>
                <w:b/>
              </w:rPr>
              <w:t xml:space="preserve">       </w:t>
            </w:r>
            <w:r>
              <w:rPr>
                <w:b/>
              </w:rPr>
              <w:t xml:space="preserve">№  </w:t>
            </w:r>
            <w:r w:rsidR="00940C50">
              <w:rPr>
                <w:b/>
              </w:rPr>
              <w:t>961</w:t>
            </w:r>
          </w:p>
        </w:tc>
      </w:tr>
      <w:tr w:rsidR="00AA1E62" w:rsidTr="00DA00F3">
        <w:tc>
          <w:tcPr>
            <w:tcW w:w="9648" w:type="dxa"/>
            <w:gridSpan w:val="3"/>
          </w:tcPr>
          <w:p w:rsidR="00AA1E62" w:rsidRDefault="00AA1E62" w:rsidP="00DA00F3">
            <w:pPr>
              <w:spacing w:line="276" w:lineRule="auto"/>
              <w:jc w:val="center"/>
            </w:pPr>
          </w:p>
          <w:p w:rsidR="00AA1E62" w:rsidRDefault="00AA1E62" w:rsidP="00DA00F3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AA1E62" w:rsidRDefault="00AA1E62" w:rsidP="00AA1E62"/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от 30.10.2014 № 1332 «Экономическое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развитие и инновационная экономика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>в Тамбовском районе на 2015-2021 годы»</w:t>
      </w:r>
    </w:p>
    <w:p w:rsidR="00AA1E62" w:rsidRDefault="00AA1E62" w:rsidP="00AA1E62">
      <w:pPr>
        <w:rPr>
          <w:sz w:val="28"/>
          <w:szCs w:val="28"/>
        </w:rPr>
      </w:pPr>
    </w:p>
    <w:p w:rsidR="00AA1E62" w:rsidRDefault="00940C50" w:rsidP="00AA1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приведения в соответствие действующему законодательству и по протесту прокурора Тамбовского района № 8-116-2015 от 09.12.2015г. </w:t>
      </w:r>
    </w:p>
    <w:p w:rsidR="00AA1E62" w:rsidRDefault="00AA1E62" w:rsidP="00AA1E62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697927" w:rsidRDefault="00357F1A" w:rsidP="00AA1E62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 в</w:t>
      </w:r>
      <w:r w:rsidRPr="00357F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Pr="00A22699">
        <w:rPr>
          <w:sz w:val="28"/>
          <w:szCs w:val="28"/>
        </w:rPr>
        <w:t xml:space="preserve">Администрации Тамбовского района от 30.10.2014 № 1332 </w:t>
      </w:r>
      <w:r w:rsidR="00723C5D" w:rsidRPr="00A22699">
        <w:rPr>
          <w:sz w:val="28"/>
          <w:szCs w:val="28"/>
        </w:rPr>
        <w:t>«Экономическое развитие и инновационная экономика в Тамбовском районе на 2015-2021 годы»</w:t>
      </w:r>
      <w:r w:rsidRPr="00A22699">
        <w:rPr>
          <w:sz w:val="28"/>
          <w:szCs w:val="28"/>
        </w:rPr>
        <w:t xml:space="preserve"> (в ред. от 19.01.2015 № 15; от 21.05.2015 № 461; от 22.06.2015 № 538; от 06.07.2015 № 585; от 14.08.2015 № 698</w:t>
      </w:r>
      <w:r w:rsidR="00940C50">
        <w:rPr>
          <w:sz w:val="28"/>
          <w:szCs w:val="28"/>
        </w:rPr>
        <w:t>; от 23.11.2015 № 899; от 23.12.2015 № 951</w:t>
      </w:r>
      <w:r w:rsidRPr="00A22699">
        <w:rPr>
          <w:sz w:val="28"/>
          <w:szCs w:val="28"/>
        </w:rPr>
        <w:t>)</w:t>
      </w:r>
      <w:r w:rsidR="00697927" w:rsidRPr="00A22699">
        <w:rPr>
          <w:sz w:val="28"/>
          <w:szCs w:val="28"/>
        </w:rPr>
        <w:t xml:space="preserve">, </w:t>
      </w:r>
      <w:r w:rsidR="00A22699">
        <w:rPr>
          <w:sz w:val="28"/>
          <w:szCs w:val="28"/>
        </w:rPr>
        <w:t>следующие изменения:</w:t>
      </w:r>
      <w:proofErr w:type="gramEnd"/>
    </w:p>
    <w:p w:rsidR="006F628A" w:rsidRDefault="006F628A" w:rsidP="006F628A">
      <w:pPr>
        <w:pStyle w:val="a3"/>
        <w:numPr>
          <w:ilvl w:val="0"/>
          <w:numId w:val="10"/>
        </w:numPr>
        <w:ind w:left="0" w:firstLine="708"/>
        <w:jc w:val="both"/>
        <w:rPr>
          <w:sz w:val="28"/>
          <w:szCs w:val="28"/>
        </w:rPr>
      </w:pPr>
      <w:r w:rsidRPr="006F628A">
        <w:rPr>
          <w:sz w:val="28"/>
          <w:szCs w:val="28"/>
        </w:rPr>
        <w:t xml:space="preserve">В Подпрограмме </w:t>
      </w:r>
      <w:r w:rsidRPr="006F628A">
        <w:rPr>
          <w:sz w:val="28"/>
          <w:szCs w:val="28"/>
          <w:lang w:val="en-US"/>
        </w:rPr>
        <w:t>I</w:t>
      </w:r>
      <w:r w:rsidRPr="006F628A">
        <w:rPr>
          <w:sz w:val="28"/>
          <w:szCs w:val="28"/>
        </w:rPr>
        <w:t xml:space="preserve"> ««Развитие субъектов малого и среднего предпринимательства на территории Тамбовского района», раздел </w:t>
      </w:r>
      <w:r w:rsidR="007A732C">
        <w:rPr>
          <w:sz w:val="28"/>
          <w:szCs w:val="28"/>
        </w:rPr>
        <w:t>«</w:t>
      </w:r>
      <w:r w:rsidRPr="006F628A">
        <w:rPr>
          <w:sz w:val="28"/>
          <w:szCs w:val="28"/>
        </w:rPr>
        <w:t>4</w:t>
      </w:r>
      <w:r w:rsidR="007A732C">
        <w:rPr>
          <w:sz w:val="28"/>
          <w:szCs w:val="28"/>
        </w:rPr>
        <w:t>. Описание системы основным мероприятий»</w:t>
      </w:r>
      <w:r w:rsidRPr="006F628A">
        <w:rPr>
          <w:sz w:val="28"/>
          <w:szCs w:val="28"/>
        </w:rPr>
        <w:t xml:space="preserve">  </w:t>
      </w:r>
      <w:r w:rsidR="007A732C">
        <w:rPr>
          <w:sz w:val="28"/>
          <w:szCs w:val="28"/>
        </w:rPr>
        <w:t>дополнить</w:t>
      </w:r>
      <w:r w:rsidRPr="006F628A">
        <w:rPr>
          <w:sz w:val="28"/>
          <w:szCs w:val="28"/>
        </w:rPr>
        <w:t xml:space="preserve"> абзацем следующего содержания:</w:t>
      </w:r>
    </w:p>
    <w:p w:rsidR="00723C5D" w:rsidRDefault="007A732C" w:rsidP="00723C5D">
      <w:pPr>
        <w:pStyle w:val="ConsPlusNormal"/>
        <w:ind w:firstLine="540"/>
        <w:jc w:val="both"/>
      </w:pPr>
      <w:r>
        <w:t>«</w:t>
      </w:r>
      <w:r w:rsidR="00723C5D" w:rsidRPr="000C15F1">
        <w:t>Поддержки оказываются юридическим лицам и индивидуальным предпринимателям</w:t>
      </w:r>
      <w:r w:rsidR="00723C5D">
        <w:t>, являющимися субъектами малого и среднего предпринимательства.</w:t>
      </w:r>
      <w:r w:rsidR="00723C5D" w:rsidRPr="000C15F1">
        <w:t xml:space="preserve"> </w:t>
      </w:r>
    </w:p>
    <w:p w:rsidR="00723C5D" w:rsidRPr="00D0049C" w:rsidRDefault="00723C5D" w:rsidP="00723C5D">
      <w:pPr>
        <w:pStyle w:val="ConsPlusNormal"/>
        <w:ind w:firstLine="540"/>
        <w:jc w:val="both"/>
      </w:pPr>
      <w:r>
        <w:t xml:space="preserve">1. </w:t>
      </w:r>
      <w:proofErr w:type="gramStart"/>
      <w:r w:rsidRPr="00D0049C">
        <w:t xml:space="preserve">К субъектам малого и среднего предпринимательства относятся внесенные в единый государственный реестр юридических лиц потребительские кооперативы и </w:t>
      </w:r>
      <w:hyperlink r:id="rId7" w:history="1">
        <w:r w:rsidRPr="00D0049C">
          <w:t>коммерческие организации</w:t>
        </w:r>
      </w:hyperlink>
      <w:r w:rsidRPr="00D0049C">
        <w:t xml:space="preserve">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  <w:proofErr w:type="gramEnd"/>
    </w:p>
    <w:p w:rsidR="00723C5D" w:rsidRPr="00641287" w:rsidRDefault="00723C5D" w:rsidP="00723C5D">
      <w:pPr>
        <w:pStyle w:val="ConsPlusNormal"/>
        <w:ind w:firstLine="540"/>
        <w:jc w:val="both"/>
      </w:pPr>
      <w:proofErr w:type="gramStart"/>
      <w:r w:rsidRPr="00D0049C">
        <w:t xml:space="preserve">1) для юридических лиц - суммарная доля участия Российской Федерации, субъектов Российской Федерации, муниципальных образований, </w:t>
      </w:r>
      <w:r w:rsidRPr="00D0049C">
        <w:lastRenderedPageBreak/>
        <w:t>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</w:t>
      </w:r>
      <w:proofErr w:type="gramEnd"/>
      <w:r w:rsidRPr="00D0049C">
        <w:t xml:space="preserve"> товариществ), а суммарная доля участия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предпринимательства, не должны превышать сорок девять процентов каждая. </w:t>
      </w:r>
      <w:proofErr w:type="gramStart"/>
      <w:r w:rsidRPr="00D0049C">
        <w:t>Указанное ограничение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</w:t>
      </w:r>
      <w:proofErr w:type="gramEnd"/>
      <w:r w:rsidRPr="00D0049C">
        <w:t xml:space="preserve">, секретов производства (ноу-хау), исключительные </w:t>
      </w:r>
      <w:proofErr w:type="gramStart"/>
      <w:r w:rsidRPr="00D0049C">
        <w:t>права</w:t>
      </w:r>
      <w:proofErr w:type="gramEnd"/>
      <w:r w:rsidRPr="00D0049C">
        <w:t xml:space="preserve">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</w:t>
      </w:r>
      <w:r w:rsidRPr="00641287">
        <w:t xml:space="preserve">Федеральным </w:t>
      </w:r>
      <w:hyperlink r:id="rId8" w:history="1">
        <w:r w:rsidRPr="00641287">
          <w:t>законом</w:t>
        </w:r>
      </w:hyperlink>
      <w:r w:rsidRPr="00641287">
        <w:t xml:space="preserve"> от 28 сентября 2010 года N 244-ФЗ "Об инновационном центре "Сколково", на юридические лица, учредителями (участниками) которых являются </w:t>
      </w:r>
      <w:proofErr w:type="gramStart"/>
      <w:r w:rsidRPr="00641287">
        <w:t xml:space="preserve">юридические лица, включенные в утвержденный Правительством Российской Федерации </w:t>
      </w:r>
      <w:hyperlink r:id="rId9" w:history="1">
        <w:r w:rsidRPr="00641287">
          <w:t>перечень</w:t>
        </w:r>
      </w:hyperlink>
      <w:r w:rsidRPr="00641287">
        <w:t xml:space="preserve">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10" w:history="1">
        <w:r w:rsidRPr="00641287">
          <w:t>законом</w:t>
        </w:r>
      </w:hyperlink>
      <w:r w:rsidRPr="00641287">
        <w:t xml:space="preserve"> от 23 августа 1996 года N 127-ФЗ "О науке и государственной научно-технической политике".</w:t>
      </w:r>
      <w:proofErr w:type="gramEnd"/>
    </w:p>
    <w:p w:rsidR="00723C5D" w:rsidRPr="000C15F1" w:rsidRDefault="00723C5D" w:rsidP="00723C5D">
      <w:pPr>
        <w:pStyle w:val="ConsPlusNormal"/>
        <w:ind w:firstLine="540"/>
        <w:jc w:val="both"/>
      </w:pPr>
      <w:r>
        <w:t>Юридические лица включаются в данный перечень</w:t>
      </w:r>
      <w:r w:rsidRPr="000C15F1">
        <w:t xml:space="preserve"> в порядке</w:t>
      </w:r>
      <w:r>
        <w:t>,</w:t>
      </w:r>
      <w:r w:rsidRPr="000C15F1">
        <w:t xml:space="preserve"> установленном Правительством Российской Федерации, при условии соответствия одному из следующих критериев:</w:t>
      </w:r>
    </w:p>
    <w:p w:rsidR="00723C5D" w:rsidRPr="000C15F1" w:rsidRDefault="00723C5D" w:rsidP="00723C5D">
      <w:pPr>
        <w:pStyle w:val="ConsPlusNormal"/>
        <w:ind w:firstLine="540"/>
        <w:jc w:val="both"/>
      </w:pPr>
      <w:proofErr w:type="gramStart"/>
      <w:r w:rsidRPr="000C15F1">
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</w:t>
      </w:r>
      <w:proofErr w:type="gramEnd"/>
      <w:r w:rsidRPr="000C15F1">
        <w:t xml:space="preserve">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</w:r>
    </w:p>
    <w:p w:rsidR="00723C5D" w:rsidRPr="000C15F1" w:rsidRDefault="00723C5D" w:rsidP="00723C5D">
      <w:pPr>
        <w:pStyle w:val="ConsPlusNormal"/>
        <w:ind w:firstLine="540"/>
        <w:jc w:val="both"/>
      </w:pPr>
      <w:r w:rsidRPr="000C15F1">
        <w:lastRenderedPageBreak/>
        <w:t xml:space="preserve">б) юридические лица являются государственными корпорациями, учрежденными в соответствии с Федеральным </w:t>
      </w:r>
      <w:hyperlink r:id="rId11" w:history="1">
        <w:r w:rsidRPr="000C15F1">
          <w:t>законом</w:t>
        </w:r>
      </w:hyperlink>
      <w:r w:rsidRPr="000C15F1">
        <w:t xml:space="preserve"> от 12 января 1996 года N 7-ФЗ "О некоммерческих организациях";</w:t>
      </w:r>
    </w:p>
    <w:p w:rsidR="00723C5D" w:rsidRPr="000C15F1" w:rsidRDefault="00723C5D" w:rsidP="00723C5D">
      <w:pPr>
        <w:pStyle w:val="ConsPlusNormal"/>
        <w:ind w:firstLine="540"/>
        <w:jc w:val="both"/>
      </w:pPr>
      <w:bookmarkStart w:id="0" w:name="Par5"/>
      <w:bookmarkEnd w:id="0"/>
      <w:r w:rsidRPr="000C15F1">
        <w:t>2</w:t>
      </w:r>
      <w:r>
        <w:t>)</w:t>
      </w:r>
      <w:r w:rsidRPr="000C15F1">
        <w:t xml:space="preserve">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723C5D" w:rsidRPr="000C15F1" w:rsidRDefault="00723C5D" w:rsidP="00723C5D">
      <w:pPr>
        <w:pStyle w:val="ConsPlusNormal"/>
        <w:ind w:firstLine="540"/>
        <w:jc w:val="both"/>
      </w:pPr>
      <w:r w:rsidRPr="000C15F1">
        <w:t>а) от ста одного до двухсот пятидесяти человек включительно для средних предприятий;</w:t>
      </w:r>
    </w:p>
    <w:p w:rsidR="00723C5D" w:rsidRPr="000C15F1" w:rsidRDefault="00723C5D" w:rsidP="00723C5D">
      <w:pPr>
        <w:pStyle w:val="ConsPlusNormal"/>
        <w:ind w:firstLine="540"/>
        <w:jc w:val="both"/>
      </w:pPr>
      <w:r w:rsidRPr="000C15F1">
        <w:t>б) до ста человек включительно для малых предприятий; среди малых предприятий выделяются микропредприятия - до пятнадцати человек;</w:t>
      </w:r>
    </w:p>
    <w:p w:rsidR="00723C5D" w:rsidRPr="000C15F1" w:rsidRDefault="00723C5D" w:rsidP="00723C5D">
      <w:pPr>
        <w:pStyle w:val="ConsPlusNormal"/>
        <w:ind w:firstLine="540"/>
        <w:jc w:val="both"/>
      </w:pPr>
      <w:bookmarkStart w:id="1" w:name="Par8"/>
      <w:bookmarkEnd w:id="1"/>
      <w:r>
        <w:t>3)</w:t>
      </w:r>
      <w:r w:rsidRPr="000C15F1">
        <w:t xml:space="preserve">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</w:t>
      </w:r>
      <w:hyperlink r:id="rId12" w:history="1">
        <w:r w:rsidRPr="000C15F1">
          <w:t>предельные значения</w:t>
        </w:r>
      </w:hyperlink>
      <w:r w:rsidRPr="000C15F1">
        <w:t>, установленные Правительством Российской Федерации для каждой категории субъектов малого и среднего предпринимательства.</w:t>
      </w:r>
    </w:p>
    <w:p w:rsidR="00723C5D" w:rsidRPr="000C07A2" w:rsidRDefault="00723C5D" w:rsidP="00723C5D">
      <w:pPr>
        <w:pStyle w:val="ConsPlusNormal"/>
        <w:ind w:firstLine="540"/>
        <w:jc w:val="both"/>
      </w:pPr>
      <w:r w:rsidRPr="000C07A2">
        <w:t>2. Категория субъекта малого или среднего предпринимательства определяется в соответствии с наибольшим по значению условием, установленным под</w:t>
      </w:r>
      <w:hyperlink w:anchor="Par5" w:history="1">
        <w:r w:rsidRPr="000C07A2">
          <w:t>пунктами 2</w:t>
        </w:r>
      </w:hyperlink>
      <w:r w:rsidRPr="000C07A2">
        <w:t xml:space="preserve"> и </w:t>
      </w:r>
      <w:hyperlink w:anchor="Par8" w:history="1">
        <w:r w:rsidRPr="000C07A2">
          <w:t>3 пункта 2.4.1.</w:t>
        </w:r>
      </w:hyperlink>
      <w:r w:rsidRPr="000C07A2">
        <w:t xml:space="preserve"> настоящего раздела.</w:t>
      </w:r>
    </w:p>
    <w:p w:rsidR="00723C5D" w:rsidRPr="000C15F1" w:rsidRDefault="00723C5D" w:rsidP="00723C5D">
      <w:pPr>
        <w:pStyle w:val="ConsPlusNormal"/>
        <w:ind w:firstLine="540"/>
        <w:jc w:val="both"/>
      </w:pPr>
      <w:r w:rsidRPr="000C07A2">
        <w:t xml:space="preserve">3.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</w:t>
      </w:r>
      <w:proofErr w:type="gramStart"/>
      <w:r w:rsidRPr="000C07A2">
        <w:t>в</w:t>
      </w:r>
      <w:proofErr w:type="gramEnd"/>
      <w:r w:rsidRPr="000C07A2">
        <w:t xml:space="preserve"> </w:t>
      </w:r>
      <w:proofErr w:type="gramStart"/>
      <w:r w:rsidRPr="000C07A2">
        <w:t>под</w:t>
      </w:r>
      <w:proofErr w:type="gramEnd"/>
      <w:r w:rsidR="00EA542C" w:rsidRPr="000C07A2">
        <w:fldChar w:fldCharType="begin"/>
      </w:r>
      <w:r w:rsidRPr="000C07A2">
        <w:instrText>HYPERLINK \l "Par5"</w:instrText>
      </w:r>
      <w:r w:rsidR="00EA542C" w:rsidRPr="000C07A2">
        <w:fldChar w:fldCharType="separate"/>
      </w:r>
      <w:r w:rsidRPr="000C07A2">
        <w:t>пункт</w:t>
      </w:r>
      <w:r>
        <w:t>ах</w:t>
      </w:r>
      <w:r w:rsidRPr="000C07A2">
        <w:t xml:space="preserve"> 2 и 3</w:t>
      </w:r>
      <w:r w:rsidR="00EA542C" w:rsidRPr="000C07A2">
        <w:fldChar w:fldCharType="end"/>
      </w:r>
      <w:r w:rsidRPr="000C07A2">
        <w:t xml:space="preserve"> пункта 2.4.1 настоящего раздела, в течение трех календарных лет, следующих один за другим.</w:t>
      </w:r>
    </w:p>
    <w:p w:rsidR="00723C5D" w:rsidRPr="000C15F1" w:rsidRDefault="00723C5D" w:rsidP="00723C5D">
      <w:pPr>
        <w:pStyle w:val="ConsPlusNormal"/>
        <w:ind w:firstLine="540"/>
        <w:jc w:val="both"/>
      </w:pPr>
      <w:r>
        <w:t>4</w:t>
      </w:r>
      <w:r w:rsidRPr="000C15F1">
        <w:t xml:space="preserve">. </w:t>
      </w:r>
      <w:proofErr w:type="gramStart"/>
      <w:r w:rsidRPr="000C15F1">
        <w:t xml:space="preserve">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</w:t>
      </w:r>
      <w:r w:rsidRPr="000C07A2">
        <w:t>прошедший со дня их государственной регистрации</w:t>
      </w:r>
      <w:proofErr w:type="gramEnd"/>
      <w:r w:rsidRPr="000C07A2">
        <w:t xml:space="preserve">, не превышают предельные значения, установленные в </w:t>
      </w:r>
      <w:proofErr w:type="gramStart"/>
      <w:r w:rsidRPr="000C07A2">
        <w:t>под</w:t>
      </w:r>
      <w:proofErr w:type="gramEnd"/>
      <w:r w:rsidR="00EA542C" w:rsidRPr="000C07A2">
        <w:fldChar w:fldCharType="begin"/>
      </w:r>
      <w:r w:rsidRPr="000C07A2">
        <w:instrText>HYPERLINK \l "Par5"</w:instrText>
      </w:r>
      <w:r w:rsidR="00EA542C" w:rsidRPr="000C07A2">
        <w:fldChar w:fldCharType="separate"/>
      </w:r>
      <w:r w:rsidRPr="000C07A2">
        <w:t>пунктах 2</w:t>
      </w:r>
      <w:r w:rsidR="00EA542C" w:rsidRPr="000C07A2">
        <w:fldChar w:fldCharType="end"/>
      </w:r>
      <w:r w:rsidRPr="000C07A2">
        <w:t xml:space="preserve"> и </w:t>
      </w:r>
      <w:hyperlink w:anchor="Par8" w:history="1">
        <w:r w:rsidRPr="000C07A2">
          <w:t>3 пункта 2.4.1.</w:t>
        </w:r>
      </w:hyperlink>
      <w:r w:rsidRPr="000C07A2">
        <w:t xml:space="preserve"> настоящего раздела.</w:t>
      </w:r>
    </w:p>
    <w:p w:rsidR="00723C5D" w:rsidRPr="000C15F1" w:rsidRDefault="00723C5D" w:rsidP="00723C5D">
      <w:pPr>
        <w:pStyle w:val="ConsPlusNormal"/>
        <w:ind w:firstLine="540"/>
        <w:jc w:val="both"/>
      </w:pPr>
      <w:r>
        <w:t>5</w:t>
      </w:r>
      <w:r w:rsidRPr="000C15F1">
        <w:t xml:space="preserve">. Средняя численность работников </w:t>
      </w:r>
      <w:hyperlink r:id="rId13" w:history="1">
        <w:r w:rsidRPr="000C15F1">
          <w:t>микропредприятия</w:t>
        </w:r>
      </w:hyperlink>
      <w:r w:rsidRPr="000C15F1">
        <w:t xml:space="preserve">, </w:t>
      </w:r>
      <w:hyperlink r:id="rId14" w:history="1">
        <w:r w:rsidRPr="000C15F1">
          <w:t>малого предприятия</w:t>
        </w:r>
      </w:hyperlink>
      <w:r w:rsidRPr="000C15F1">
        <w:t xml:space="preserve">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</w:t>
      </w:r>
      <w:proofErr w:type="gramStart"/>
      <w:r w:rsidRPr="000C15F1">
        <w:t>подразделений</w:t>
      </w:r>
      <w:proofErr w:type="gramEnd"/>
      <w:r w:rsidRPr="000C15F1">
        <w:t xml:space="preserve"> указанных микропредприятия, малого предприятия или среднего предприятия.</w:t>
      </w:r>
    </w:p>
    <w:p w:rsidR="00723C5D" w:rsidRPr="000C15F1" w:rsidRDefault="00723C5D" w:rsidP="00723C5D">
      <w:pPr>
        <w:pStyle w:val="ConsPlusNormal"/>
        <w:ind w:firstLine="540"/>
        <w:jc w:val="both"/>
      </w:pPr>
      <w:r>
        <w:t>6</w:t>
      </w:r>
      <w:r w:rsidRPr="000C15F1">
        <w:t xml:space="preserve">. Выручка от реализации товаров (работ, услуг) за календарный год определяется в порядке, установленном Налоговым </w:t>
      </w:r>
      <w:hyperlink r:id="rId15" w:history="1">
        <w:r w:rsidRPr="000C15F1">
          <w:t>кодексом</w:t>
        </w:r>
      </w:hyperlink>
      <w:r w:rsidRPr="000C15F1">
        <w:t xml:space="preserve"> Российской Федерации.</w:t>
      </w:r>
    </w:p>
    <w:p w:rsidR="00723C5D" w:rsidRPr="000C15F1" w:rsidRDefault="00723C5D" w:rsidP="00723C5D">
      <w:pPr>
        <w:pStyle w:val="ConsPlusNormal"/>
        <w:ind w:firstLine="540"/>
        <w:jc w:val="both"/>
      </w:pPr>
      <w:r>
        <w:lastRenderedPageBreak/>
        <w:t>7</w:t>
      </w:r>
      <w:r w:rsidRPr="000C15F1">
        <w:t>. 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учете.</w:t>
      </w:r>
    </w:p>
    <w:p w:rsidR="00495D7A" w:rsidRDefault="003724ED" w:rsidP="00723C5D">
      <w:pPr>
        <w:pStyle w:val="ConsPlusNormal"/>
        <w:ind w:firstLine="540"/>
        <w:jc w:val="both"/>
      </w:pPr>
      <w:r>
        <w:t>Предоставление поддержки субъектам малого и среднего предпринимательства</w:t>
      </w:r>
      <w:r w:rsidR="00495D7A">
        <w:t>,</w:t>
      </w:r>
      <w:r>
        <w:t xml:space="preserve"> зарегистрированных  и (или) осуществляющих свою деятельность на территории Тамбовского района</w:t>
      </w:r>
      <w:r w:rsidR="00495D7A">
        <w:t>, производится при подаче заявления с приложением следующих документов: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копии учредительных документов;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копию свидетельства о регистрации юридического лица;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копию свидетельства о постановке на учет в налоговом органе (ИНН);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выписку из единого государственного реестра юридических лиц (ЕГРЮЛ), полученную не позднее</w:t>
      </w:r>
      <w:r>
        <w:rPr>
          <w:sz w:val="28"/>
          <w:szCs w:val="28"/>
        </w:rPr>
        <w:t>,</w:t>
      </w:r>
      <w:r w:rsidRPr="00A96C24">
        <w:rPr>
          <w:sz w:val="28"/>
          <w:szCs w:val="28"/>
        </w:rPr>
        <w:t xml:space="preserve"> чем за 6 месяцев до подачи заявления;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 xml:space="preserve">- справку о средней численности работников за предшествующий календарный год, определяемой в соответствии с </w:t>
      </w:r>
      <w:hyperlink r:id="rId16" w:history="1">
        <w:r w:rsidRPr="00A96C24">
          <w:rPr>
            <w:sz w:val="28"/>
            <w:szCs w:val="28"/>
          </w:rPr>
          <w:t>частью 6 статьи 4</w:t>
        </w:r>
      </w:hyperlink>
      <w:r w:rsidRPr="00A96C24">
        <w:rPr>
          <w:sz w:val="28"/>
          <w:szCs w:val="28"/>
        </w:rPr>
        <w:t xml:space="preserve"> Закона о поддержке предпринимательства, подписанную руководителем и заверенную печатью юридического лица;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справку о выручке от реализации товаров (работ, услуг) или о балансовой стоимости активов (остаточной стоимости основных средств и нематериальных активов) за предшествующий календарный год, подписанную руководителем и главным бухгалтером и заверенную печатью юридического лица;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документ, подтверждающий полномочия лица, подписавшего заявление;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доверенность представителя (в случае представления документов доверенным лицом).</w:t>
      </w:r>
    </w:p>
    <w:p w:rsidR="00495D7A" w:rsidRPr="00A96C24" w:rsidRDefault="00495D7A" w:rsidP="00723C5D">
      <w:pPr>
        <w:tabs>
          <w:tab w:val="num" w:pos="540"/>
        </w:tabs>
        <w:autoSpaceDE w:val="0"/>
        <w:autoSpaceDN w:val="0"/>
        <w:adjustRightInd w:val="0"/>
        <w:ind w:right="43" w:firstLine="567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Индивидуальные предприниматели, являющиеся субъектами или организациями, представляют в администрацию района заявление с приложением следующих документов:</w:t>
      </w:r>
    </w:p>
    <w:p w:rsidR="00495D7A" w:rsidRPr="00A96C24" w:rsidRDefault="00495D7A" w:rsidP="00723C5D">
      <w:pPr>
        <w:autoSpaceDE w:val="0"/>
        <w:autoSpaceDN w:val="0"/>
        <w:adjustRightInd w:val="0"/>
        <w:ind w:right="43" w:hanging="5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копию паспорта;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копию свидетельства о государственной регистрации предпринимателя;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копию свидетельства о постановке на учет в налоговом органе (ИНН);</w:t>
      </w:r>
    </w:p>
    <w:p w:rsidR="00495D7A" w:rsidRPr="00A96C24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 xml:space="preserve">- выписку из единого государственного реестра индивидуальных предпринимателей (ЕГРИП), полученную не </w:t>
      </w:r>
      <w:proofErr w:type="gramStart"/>
      <w:r w:rsidRPr="00A96C24">
        <w:rPr>
          <w:sz w:val="28"/>
          <w:szCs w:val="28"/>
        </w:rPr>
        <w:t>позднее</w:t>
      </w:r>
      <w:proofErr w:type="gramEnd"/>
      <w:r w:rsidRPr="00A96C24">
        <w:rPr>
          <w:sz w:val="28"/>
          <w:szCs w:val="28"/>
        </w:rPr>
        <w:t xml:space="preserve"> чем за 6 месяцев до подачи заявления;</w:t>
      </w:r>
    </w:p>
    <w:p w:rsidR="00495D7A" w:rsidRDefault="00495D7A" w:rsidP="00723C5D">
      <w:pPr>
        <w:autoSpaceDE w:val="0"/>
        <w:autoSpaceDN w:val="0"/>
        <w:adjustRightInd w:val="0"/>
        <w:ind w:right="43" w:firstLine="709"/>
        <w:jc w:val="both"/>
        <w:rPr>
          <w:sz w:val="28"/>
          <w:szCs w:val="28"/>
        </w:rPr>
      </w:pPr>
      <w:r w:rsidRPr="00A96C24">
        <w:rPr>
          <w:sz w:val="28"/>
          <w:szCs w:val="28"/>
        </w:rPr>
        <w:t>- доверенность представителя (в случае предоставления документов доверенным лицом)</w:t>
      </w:r>
      <w:proofErr w:type="gramStart"/>
      <w:r w:rsidRPr="00A96C24">
        <w:rPr>
          <w:sz w:val="28"/>
          <w:szCs w:val="28"/>
        </w:rPr>
        <w:t>.»</w:t>
      </w:r>
      <w:proofErr w:type="gramEnd"/>
      <w:r w:rsidRPr="00A96C24">
        <w:rPr>
          <w:sz w:val="28"/>
          <w:szCs w:val="28"/>
        </w:rPr>
        <w:t>.</w:t>
      </w:r>
    </w:p>
    <w:p w:rsidR="00AA1E62" w:rsidRDefault="00AA1E62" w:rsidP="00723C5D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A22699">
        <w:rPr>
          <w:sz w:val="28"/>
          <w:szCs w:val="28"/>
        </w:rPr>
        <w:t>Контроль исполнени</w:t>
      </w:r>
      <w:r w:rsidR="009B384A">
        <w:rPr>
          <w:sz w:val="28"/>
          <w:szCs w:val="28"/>
        </w:rPr>
        <w:t>я</w:t>
      </w:r>
      <w:r w:rsidRPr="00A22699"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 финансового управления Евсееву С.С.</w:t>
      </w:r>
    </w:p>
    <w:p w:rsidR="00AA1E62" w:rsidRDefault="00AA1E62" w:rsidP="00AA1E62">
      <w:pPr>
        <w:jc w:val="both"/>
        <w:rPr>
          <w:sz w:val="28"/>
          <w:szCs w:val="28"/>
        </w:rPr>
      </w:pPr>
    </w:p>
    <w:p w:rsidR="00AA1E62" w:rsidRDefault="00AA1E62" w:rsidP="00AA1E62">
      <w:pPr>
        <w:jc w:val="both"/>
        <w:rPr>
          <w:sz w:val="28"/>
          <w:szCs w:val="28"/>
        </w:rPr>
      </w:pPr>
    </w:p>
    <w:p w:rsidR="00DA00F3" w:rsidRDefault="00AA1E62" w:rsidP="00495D7A">
      <w:pPr>
        <w:jc w:val="both"/>
        <w:sectPr w:rsidR="00DA00F3" w:rsidSect="00DA00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AA1E62">
        <w:rPr>
          <w:sz w:val="28"/>
          <w:szCs w:val="28"/>
        </w:rPr>
        <w:t>Глава района</w:t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  <w:t>Н.Н. Змушко</w:t>
      </w:r>
    </w:p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E68CA" w:rsidRDefault="00AE68CA"/>
    <w:sectPr w:rsidR="00AE68CA" w:rsidSect="000F3183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3163"/>
    <w:multiLevelType w:val="hybridMultilevel"/>
    <w:tmpl w:val="0164B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20311"/>
    <w:multiLevelType w:val="hybridMultilevel"/>
    <w:tmpl w:val="21925B3A"/>
    <w:lvl w:ilvl="0" w:tplc="9B268FD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F733C1"/>
    <w:multiLevelType w:val="hybridMultilevel"/>
    <w:tmpl w:val="04C8F0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61F69"/>
    <w:multiLevelType w:val="hybridMultilevel"/>
    <w:tmpl w:val="F7C87E52"/>
    <w:lvl w:ilvl="0" w:tplc="7CE280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206426"/>
    <w:multiLevelType w:val="hybridMultilevel"/>
    <w:tmpl w:val="F5A2C884"/>
    <w:lvl w:ilvl="0" w:tplc="169CC338">
      <w:start w:val="202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7601C9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4737C"/>
    <w:multiLevelType w:val="hybridMultilevel"/>
    <w:tmpl w:val="ABA2E8F2"/>
    <w:lvl w:ilvl="0" w:tplc="DE180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31155D6"/>
    <w:multiLevelType w:val="hybridMultilevel"/>
    <w:tmpl w:val="B022A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E246F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E62"/>
    <w:rsid w:val="000F3183"/>
    <w:rsid w:val="00173993"/>
    <w:rsid w:val="002B38DF"/>
    <w:rsid w:val="002E422E"/>
    <w:rsid w:val="003126F8"/>
    <w:rsid w:val="00337D82"/>
    <w:rsid w:val="00357F1A"/>
    <w:rsid w:val="003724ED"/>
    <w:rsid w:val="003D1887"/>
    <w:rsid w:val="003F0D38"/>
    <w:rsid w:val="00495D7A"/>
    <w:rsid w:val="004B55B7"/>
    <w:rsid w:val="00580F15"/>
    <w:rsid w:val="005B23F1"/>
    <w:rsid w:val="006046D5"/>
    <w:rsid w:val="00630CF6"/>
    <w:rsid w:val="00697927"/>
    <w:rsid w:val="006D25CF"/>
    <w:rsid w:val="006F628A"/>
    <w:rsid w:val="00723C5D"/>
    <w:rsid w:val="00732D3D"/>
    <w:rsid w:val="007A732C"/>
    <w:rsid w:val="007B6F7F"/>
    <w:rsid w:val="00802238"/>
    <w:rsid w:val="00814F20"/>
    <w:rsid w:val="0090542E"/>
    <w:rsid w:val="009327E4"/>
    <w:rsid w:val="00940C50"/>
    <w:rsid w:val="00951B9D"/>
    <w:rsid w:val="009A4B38"/>
    <w:rsid w:val="009B1D3E"/>
    <w:rsid w:val="009B384A"/>
    <w:rsid w:val="009E3A05"/>
    <w:rsid w:val="00A224E7"/>
    <w:rsid w:val="00A22699"/>
    <w:rsid w:val="00A34A67"/>
    <w:rsid w:val="00AA1E62"/>
    <w:rsid w:val="00AD4F0B"/>
    <w:rsid w:val="00AE68CA"/>
    <w:rsid w:val="00AF1D64"/>
    <w:rsid w:val="00B049A0"/>
    <w:rsid w:val="00B17573"/>
    <w:rsid w:val="00B20182"/>
    <w:rsid w:val="00B251C6"/>
    <w:rsid w:val="00B91CAA"/>
    <w:rsid w:val="00BE04B6"/>
    <w:rsid w:val="00C0691E"/>
    <w:rsid w:val="00C67954"/>
    <w:rsid w:val="00D5742B"/>
    <w:rsid w:val="00DA00F3"/>
    <w:rsid w:val="00DD6B8A"/>
    <w:rsid w:val="00DE6234"/>
    <w:rsid w:val="00E82383"/>
    <w:rsid w:val="00EA542C"/>
    <w:rsid w:val="00FC6B89"/>
    <w:rsid w:val="00FF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E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E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E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A1E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82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4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14AAE8439EB280B3AF6FD5208C7863F7852D0409FB84932811A4ECF0B9D8F29A66AF335334109S4y3E" TargetMode="External"/><Relationship Id="rId13" Type="http://schemas.openxmlformats.org/officeDocument/2006/relationships/hyperlink" Target="consultantplus://offline/ref=995F30F8FED31E69238C4253528C8E1E8AB3D5FDEF529CADE9F982F2ABCF9578E52C3EA8C33341BD37n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2D14AAE8439EB280B3AF6FD5208C7863F7750DD409CB84932811A4ECF0B9D8F29A66AF335334200S4y1E" TargetMode="External"/><Relationship Id="rId12" Type="http://schemas.openxmlformats.org/officeDocument/2006/relationships/hyperlink" Target="consultantplus://offline/ref=995F30F8FED31E69238C4253528C8E1E8ABCD6F5ED569CADE9F982F2ABCF9578E52C3EA8C33341BE37n6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5870;fld=134;dst=10003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95F30F8FED31E69238C4253528C8E1E8ABCDDFAE8539CADE9F982F2AB3Cn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5F30F8FED31E69238C4253528C8E1E8ABCDDFAEF549CADE9F982F2ABCF9578E52C3EA8C33249B837n3E" TargetMode="External"/><Relationship Id="rId10" Type="http://schemas.openxmlformats.org/officeDocument/2006/relationships/hyperlink" Target="consultantplus://offline/ref=B2D14AAE8439EB280B3AF6FD5208C7863F7851DF4E9CB84932811A4ECF0B9D8F29A66AF331S3y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14AAE8439EB280B3AF6FD5208C7863F7850DE479BB84932811A4ECF0B9D8F29A66AF335334008S4y5E" TargetMode="External"/><Relationship Id="rId14" Type="http://schemas.openxmlformats.org/officeDocument/2006/relationships/hyperlink" Target="consultantplus://offline/ref=995F30F8FED31E69238C4253528C8E1E8AB3D0FDE95D9CADE9F982F2ABCF9578E52C3EA8C33341BD37n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D5157-BE8E-47B3-99B3-2B4C9A6B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Admin</cp:lastModifiedBy>
  <cp:revision>2</cp:revision>
  <cp:lastPrinted>2016-01-11T05:32:00Z</cp:lastPrinted>
  <dcterms:created xsi:type="dcterms:W3CDTF">2016-01-14T00:10:00Z</dcterms:created>
  <dcterms:modified xsi:type="dcterms:W3CDTF">2016-01-14T00:10:00Z</dcterms:modified>
</cp:coreProperties>
</file>